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18" w:rsidRPr="004B41CD" w:rsidRDefault="00176118" w:rsidP="004B41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1CD">
        <w:rPr>
          <w:rFonts w:ascii="Times New Roman" w:hAnsi="Times New Roman" w:cs="Times New Roman"/>
          <w:b/>
          <w:sz w:val="24"/>
          <w:szCs w:val="24"/>
        </w:rPr>
        <w:t>30 УПРАЖНЕНИЙ ДЛЯ РАЗВИТИЯ РЕЧИ</w:t>
      </w:r>
    </w:p>
    <w:p w:rsidR="00176118" w:rsidRPr="004B41CD" w:rsidRDefault="00176118" w:rsidP="004B41CD">
      <w:pPr>
        <w:jc w:val="right"/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 xml:space="preserve">Чем больше мастерства в детской руке, тем умнее </w:t>
      </w:r>
    </w:p>
    <w:p w:rsidR="00176118" w:rsidRPr="004B41CD" w:rsidRDefault="00176118" w:rsidP="004B41CD">
      <w:pPr>
        <w:jc w:val="right"/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ребёнок (В. А. Сухомлинский)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 xml:space="preserve">Начинать заниматься с малышом можно уже с двухмесячного возраста. 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 xml:space="preserve">Поглаживания, похлопывания и разминание пальчиков 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 xml:space="preserve">активизируют нервные окончания на ладошке - 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это стимулирует работу речевого центра.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B41CD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4B41CD">
        <w:rPr>
          <w:rFonts w:ascii="Times New Roman" w:hAnsi="Times New Roman" w:cs="Times New Roman"/>
          <w:sz w:val="24"/>
          <w:szCs w:val="24"/>
        </w:rPr>
        <w:t xml:space="preserve"> забавляйтесь с детьми игрой в пальчиковые игры 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( «</w:t>
      </w:r>
      <w:proofErr w:type="spellStart"/>
      <w:proofErr w:type="gramStart"/>
      <w:r w:rsidRPr="004B41CD">
        <w:rPr>
          <w:rFonts w:ascii="Times New Roman" w:hAnsi="Times New Roman" w:cs="Times New Roman"/>
          <w:sz w:val="24"/>
          <w:szCs w:val="24"/>
        </w:rPr>
        <w:t>Сорока-белобока</w:t>
      </w:r>
      <w:proofErr w:type="spellEnd"/>
      <w:proofErr w:type="gramEnd"/>
      <w:r w:rsidRPr="004B41CD">
        <w:rPr>
          <w:rFonts w:ascii="Times New Roman" w:hAnsi="Times New Roman" w:cs="Times New Roman"/>
          <w:sz w:val="24"/>
          <w:szCs w:val="24"/>
        </w:rPr>
        <w:t>», «Ладушки» и др.).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2. Массируйте пальчики после каждого кормления или во время активно-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го бодрствования.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3. Давайте ребенку с 2 месяцев разные на ощупь предметы.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 xml:space="preserve">4. С 10 месяцев для развития моторики подойдут следующие игрушки: набор 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 xml:space="preserve">складных матрешек, пирамидки. Параллельно позволяйте малышам </w:t>
      </w:r>
      <w:proofErr w:type="spellStart"/>
      <w:r w:rsidRPr="004B41CD">
        <w:rPr>
          <w:rFonts w:ascii="Times New Roman" w:hAnsi="Times New Roman" w:cs="Times New Roman"/>
          <w:sz w:val="24"/>
          <w:szCs w:val="24"/>
        </w:rPr>
        <w:t>переби</w:t>
      </w:r>
      <w:proofErr w:type="spellEnd"/>
      <w:r w:rsidRPr="004B41CD">
        <w:rPr>
          <w:rFonts w:ascii="Times New Roman" w:hAnsi="Times New Roman" w:cs="Times New Roman"/>
          <w:sz w:val="24"/>
          <w:szCs w:val="24"/>
        </w:rPr>
        <w:t>-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рать крупные и мелкие предметы.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5. С года может присоединиться игра с мозаикой и конструктором.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 xml:space="preserve">6. С полутора лет развитие моторики у детей связано с застегиванием пуговиц, 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завязыванием шнурков, умением завязывать и развязывать узлы.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7. Мелкую моторику хорошо развивают лепка, рисование, раскрашивание, вышивание, аппликация.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 xml:space="preserve">8. Снимать шкурку с овощей, сваренных в мундире. 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 xml:space="preserve">9. Очищать крутые яйца. 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10. Чистить мандарины.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 xml:space="preserve">11. Разбирать расколотые грецкие орехи (ядра от скорлупок). Очищать фисташки. 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1CD">
        <w:rPr>
          <w:rFonts w:ascii="Times New Roman" w:hAnsi="Times New Roman" w:cs="Times New Roman"/>
          <w:sz w:val="24"/>
          <w:szCs w:val="24"/>
        </w:rPr>
        <w:t>Отшелушивать</w:t>
      </w:r>
      <w:proofErr w:type="spellEnd"/>
      <w:r w:rsidRPr="004B41CD">
        <w:rPr>
          <w:rFonts w:ascii="Times New Roman" w:hAnsi="Times New Roman" w:cs="Times New Roman"/>
          <w:sz w:val="24"/>
          <w:szCs w:val="24"/>
        </w:rPr>
        <w:t xml:space="preserve"> пленку с жареных орехов.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 xml:space="preserve">12. Собирать с пола соринки. </w:t>
      </w:r>
      <w:proofErr w:type="gramStart"/>
      <w:r w:rsidRPr="004B41CD">
        <w:rPr>
          <w:rFonts w:ascii="Times New Roman" w:hAnsi="Times New Roman" w:cs="Times New Roman"/>
          <w:sz w:val="24"/>
          <w:szCs w:val="24"/>
        </w:rPr>
        <w:t xml:space="preserve">Собирать рассыпавшиеся по полу предметы (пуговицы, </w:t>
      </w:r>
      <w:proofErr w:type="gramEnd"/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гвоздики, фасоль, бусинки).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lastRenderedPageBreak/>
        <w:t xml:space="preserve">13. Лепить из теста печенье. 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15. Лепить из марципановой массы украшения к торту.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16. Открывать почтовый ящик ключом.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 xml:space="preserve">17. Пытаться самостоятельно обуваться, одеваться. А также разуваться и 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 xml:space="preserve">раздеваться. Для этого часть обуви и одежды должны быть доступны ребенку, чтобы он мог наряжаться, когда захочет. Учиться </w:t>
      </w:r>
      <w:proofErr w:type="gramStart"/>
      <w:r w:rsidRPr="004B41CD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4B41CD">
        <w:rPr>
          <w:rFonts w:ascii="Times New Roman" w:hAnsi="Times New Roman" w:cs="Times New Roman"/>
          <w:sz w:val="24"/>
          <w:szCs w:val="24"/>
        </w:rPr>
        <w:t xml:space="preserve"> надевать перчатки.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18. Помогать сматывать нитки или веревку в клубок.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19. Начищать обувь для всей семьи специальной губкой.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20. Вешать белье, используя прищепки (натянуть веревку для ребенка).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21. Помогать отвинчивать различные пробки: у канистр с водой, пены для ванн, зубной пасты и т. п.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22. Помогать перебирать крупу.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23. Закрывать задвижки на дверях.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 xml:space="preserve">24. Рвать, мять бумагу и набивать ей убираемую на хранение 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обувь.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25. Собирать на даче или в лесу ягоды.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26. Доставать что-то из узкой щели под шкафом, диваном, между мебелью.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27. Вытирать пыль, ничего не упуская.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28. Включать и выключать свет.</w:t>
      </w:r>
    </w:p>
    <w:p w:rsidR="00176118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29. Искать край скотча. Отлеплять и прилеплять наклейки.</w:t>
      </w:r>
    </w:p>
    <w:p w:rsidR="00BF72AD" w:rsidRPr="004B41CD" w:rsidRDefault="00176118" w:rsidP="00176118">
      <w:pPr>
        <w:rPr>
          <w:rFonts w:ascii="Times New Roman" w:hAnsi="Times New Roman" w:cs="Times New Roman"/>
          <w:sz w:val="24"/>
          <w:szCs w:val="24"/>
        </w:rPr>
      </w:pPr>
      <w:r w:rsidRPr="004B41CD">
        <w:rPr>
          <w:rFonts w:ascii="Times New Roman" w:hAnsi="Times New Roman" w:cs="Times New Roman"/>
          <w:sz w:val="24"/>
          <w:szCs w:val="24"/>
        </w:rPr>
        <w:t>30. Перелистывать страницы книги.</w:t>
      </w:r>
    </w:p>
    <w:sectPr w:rsidR="00BF72AD" w:rsidRPr="004B41CD" w:rsidSect="00AE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6118"/>
    <w:rsid w:val="00176118"/>
    <w:rsid w:val="004B41CD"/>
    <w:rsid w:val="00AE0D17"/>
    <w:rsid w:val="00BF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2018-10-14T09:06:00Z</dcterms:created>
  <dcterms:modified xsi:type="dcterms:W3CDTF">2019-02-28T06:03:00Z</dcterms:modified>
</cp:coreProperties>
</file>